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gridCol w:w="1350"/>
        <w:gridCol w:w="1425"/>
        <w:tblGridChange w:id="0">
          <w:tblGrid>
            <w:gridCol w:w="9285"/>
            <w:gridCol w:w="1350"/>
            <w:gridCol w:w="1425"/>
          </w:tblGrid>
        </w:tblGridChange>
      </w:tblGrid>
      <w:tr>
        <w:trPr>
          <w:cantSplit w:val="0"/>
          <w:trHeight w:val="1483.20007324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Norfolk Public Schools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Career and Technical Education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19946289062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39.84000015258789"/>
                <w:szCs w:val="39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39.84000015258789"/>
                <w:szCs w:val="39.84000015258789"/>
                <w:u w:val="none"/>
                <w:shd w:fill="auto" w:val="clear"/>
                <w:vertAlign w:val="baseline"/>
                <w:rtl w:val="0"/>
              </w:rPr>
              <w:t xml:space="preserve">Norfolk Technical Center Course Offerings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867553710937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.15999984741211"/>
                <w:szCs w:val="32.15999984741211"/>
                <w:rtl w:val="0"/>
              </w:rPr>
              <w:t xml:space="preserve">23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.15999984741211"/>
                <w:szCs w:val="32.1599998474121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17631721496582" w:lineRule="auto"/>
              <w:ind w:left="136.829833984375" w:right="53.050537109375" w:firstLine="10.05493164062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Weeks  Taught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CREDIT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678710937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BEARING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Carpentry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Carpentry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32006835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Advertising Design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32006835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Advertising Design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Fashion Careers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Fashion Careers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39233398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HVAC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39233398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HVAC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792358398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JAVA Programming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Firefighting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Firefighting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Culinary Arts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Culinary Arts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Culinary Arts III – Dual Enrollment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1927490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Early Childhood Educ.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1927490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Early Childhood Educ.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057.60040283203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0.400695800781"/>
        <w:gridCol w:w="1166.400146484375"/>
        <w:gridCol w:w="1420.799560546875"/>
        <w:tblGridChange w:id="0">
          <w:tblGrid>
            <w:gridCol w:w="9470.400695800781"/>
            <w:gridCol w:w="1166.400146484375"/>
            <w:gridCol w:w="1420.799560546875"/>
          </w:tblGrid>
        </w:tblGridChange>
      </w:tblGrid>
      <w:tr>
        <w:trPr>
          <w:cantSplit w:val="0"/>
          <w:trHeight w:val="302.39868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Pharmacy Tech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32006835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 Mechanics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32006835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 Mechanics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933959960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Welding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933959960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Welding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Criminal Justice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Criminal Justice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1927490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Engineering/Industrial Robotics Technology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7935180664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Industrial Robotics Technology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393371582031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Robotics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highlight w:val="yellow"/>
                <w:u w:val="none"/>
                <w:vertAlign w:val="baseline"/>
                <w:rtl w:val="0"/>
              </w:rPr>
              <w:t xml:space="preserve">(NORSTAR only)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353027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Medical Assisting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353027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Medical Assisting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Dental Assisting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9254150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Dental Assisting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Cosmetology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3322753906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Cosmetology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1927490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Nursing I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highlight w:val="yellow"/>
                <w:u w:val="none"/>
                <w:vertAlign w:val="baseline"/>
                <w:rtl w:val="0"/>
              </w:rPr>
              <w:t xml:space="preserve">(HS Seniors Only)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33483886718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Rev. 08/31/2</w:t>
      </w:r>
      <w:r w:rsidDel="00000000" w:rsidR="00000000" w:rsidRPr="00000000">
        <w:rPr>
          <w:rFonts w:ascii="Calibri" w:cs="Calibri" w:eastAsia="Calibri" w:hAnsi="Calibri"/>
          <w:i w:val="1"/>
          <w:sz w:val="15.84000015258789"/>
          <w:szCs w:val="15.84000015258789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-CTE Department</w:t>
      </w:r>
    </w:p>
    <w:sectPr>
      <w:pgSz w:h="12240" w:w="15840" w:orient="landscape"/>
      <w:pgMar w:bottom="1603.3880615234375" w:top="1459.012451171875" w:left="1459.0121459960938" w:right="2323.3874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